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4A0"/>
      </w:tblPr>
      <w:tblGrid>
        <w:gridCol w:w="9690"/>
        <w:gridCol w:w="4877"/>
      </w:tblGrid>
      <w:tr w:rsidR="0097611E">
        <w:tc>
          <w:tcPr>
            <w:tcW w:w="9689" w:type="dxa"/>
            <w:shd w:val="clear" w:color="auto" w:fill="auto"/>
          </w:tcPr>
          <w:p w:rsidR="0097611E" w:rsidRDefault="0097611E">
            <w:pPr>
              <w:spacing w:line="240" w:lineRule="exact"/>
              <w:rPr>
                <w:rFonts w:ascii="Calibri" w:hAnsi="Calibri"/>
              </w:rPr>
            </w:pPr>
          </w:p>
        </w:tc>
        <w:tc>
          <w:tcPr>
            <w:tcW w:w="4877" w:type="dxa"/>
            <w:shd w:val="clear" w:color="auto" w:fill="auto"/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93CF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97611E" w:rsidRDefault="00BE5813" w:rsidP="00BE5813">
            <w:pPr>
              <w:pStyle w:val="a7"/>
              <w:spacing w:line="240" w:lineRule="exac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B47F3">
              <w:rPr>
                <w:rFonts w:ascii="Times New Roman" w:hAnsi="Times New Roman" w:cs="Times New Roman"/>
                <w:sz w:val="28"/>
                <w:szCs w:val="28"/>
              </w:rPr>
              <w:t>19 июля 2018 г. № 884</w:t>
            </w:r>
          </w:p>
        </w:tc>
      </w:tr>
    </w:tbl>
    <w:p w:rsidR="0097611E" w:rsidRDefault="0097611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7611E" w:rsidRDefault="00BE5813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97611E" w:rsidRDefault="00BE5813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организации первоочередного жизнеобеспечения населения Ипатовского городского округа Ставропольского края </w:t>
      </w:r>
    </w:p>
    <w:p w:rsidR="0097611E" w:rsidRDefault="00BE5813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>при чрезвычайных ситуациях</w:t>
      </w:r>
    </w:p>
    <w:p w:rsidR="0097611E" w:rsidRDefault="0097611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827" w:type="dxa"/>
        <w:tblInd w:w="-138" w:type="dxa"/>
        <w:tblCellMar>
          <w:left w:w="88" w:type="dxa"/>
        </w:tblCellMar>
        <w:tblLook w:val="04A0"/>
      </w:tblPr>
      <w:tblGrid>
        <w:gridCol w:w="720"/>
        <w:gridCol w:w="7877"/>
        <w:gridCol w:w="3827"/>
        <w:gridCol w:w="2403"/>
      </w:tblGrid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задач (мероприятий) по видам </w:t>
            </w:r>
          </w:p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жизнеобеспечения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мероприятий по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пеням готовности ГО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водой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потребного количества воды для хозяйственно-питьевых нужд в районе ЧС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состояния и возможности использования сохранившихся и частично поврежденных систем хозяйственно - питьевого водоснабжения и автономных водозаборов, водоочистных сооружений и установок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недостающих пунктов забора, очистки и раздачи воды в передвижную тару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недостающего количества воды наливным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портом и в расфасовке, а также подача ее по временным водопроводам населению, предприятиям общественного питания, хлебопечения,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_DdeLink__604_26782970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спасательная коммунально-техническая служба Ипатовского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простейших способов добычи и очистки воды, в том числе и самим населением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осуществление нормирования водопотребления и усиленного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качества воды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спасательная коммунально-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и защита систем водоснабжения, автономных водозаборов  от различных видов загрязнения, заражения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служба охраны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щественного порядка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восстановления и ремонта поврежденных систем хозяйс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венно-питьевого водоснабжения, автономных водозаборных сооружений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продуктами питания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потребной номенклатуры и количества продовольствия для 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печения населения 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Централизация функций получения, учета и распределения продовольс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вия, в том числе и полученного в виде гуманитарной помощи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реальных возможностей по производству продовольствия, продуктов пищевой промышленности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возможностей и организация работы предприятий общепита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запасов продовольствия на складах торговых организаций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потребного количества пунктов питания, полевых кухонь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хлебопекарен, развертывание, при необходимости, их работы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спасательная служба торговли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в случае необходимости, контроля загрязненности (зар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женности) продуктов питания опасными веществами, обеззараживание продовольствия и пищевого сырья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приготовления и раздачи пищи пострадавшему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и участникам ликвидации чрезвычайной ситуации, выдачу им прод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вольствия в соответствии с порядком и на условиях, принятых для данной чрезвычайной ситуации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предметами первой необходимости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потребного количества и номенклатуры предметов первой необходимости (одежда, обувь, одеяла, посуда, средства личной гигиены, моющие средства, ткани)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Сбор, сортировка и подготовка к использованию предметов первой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ходимости 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возможностей и осуществление обеспечения пострадавших за счет собственных ресурсов и организаций, включая имеющиеся резе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дефицита и определение путей его покрытия за счет перера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пределения продукции на пострадавшей территории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запросов о гуманитарной и других видах помощи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спасательная служба торговли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при необходимости, контроля загрязненности (зараженн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сти) предметов первой необходимости, подлежащих выдаче населению, их обеззараживание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Захоронение загрязненных (зараженных) предметов первой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 непригодных по результатам химического или иного контроля для дальнейшего использования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мест и порядка выдачи, осуществление выдачи предметов первой необходимости  пострадавшему населению в порядке и на услов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 установленных для данной чрезвычайной ситуации, организация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вижных пунктов и отделений служб снабжения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служба торговли и питания, продовольственного и вещевого снабжения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жильем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пострадавшего населения во временном жилье в зоне чрезвычайной ситуации, а также местах размещения эвакуирова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(отселенных), потребности в постоянном жилье для населения, чье жилье не подлежит восстановлению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эвакуационная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эвакоприемная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комиссия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сохранившегося жилого фонда, оценка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пени повреждений (разрушений, загрязнений или заражений) объектов производственного или социального назначения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эвакуационная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эвакоприемная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комиссия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о поставке мобильных и быстровозводимых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лищ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эвакуационная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эвакоприемная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комиссия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Развертывание временных жилищ (палатки, передвижные и сборные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мики) для размещения лиц, оставшихся без крова, а также эвакуирова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 общественные здания и сооружения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коммунально-техническая служба, спасательная инженерная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загрязненности (зараженности) помещений,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назначенных для временного размещения пострадавших, и их обеззар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живание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спасательная коммунально-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для ликвидации ЧС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Медицинское обеспечение населения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населению бригадами экстренной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медицинская служба</w:t>
            </w:r>
          </w:p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в местах развертывания пунктов сбора пострадавшего населения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spacing w:after="0"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медицинская служба</w:t>
            </w:r>
          </w:p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медикаментах, запасах донорской крови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spacing w:after="0"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медицинская служба</w:t>
            </w:r>
          </w:p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Накопление и использование запасов лекарств, оборудования и другого медицинского имущества в необходимых объемах и номенклатуре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spacing w:after="0"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медицинская служба</w:t>
            </w:r>
          </w:p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путей ликвидации дефицита медикаментов и медицинского имущества за счет перераспределения внутренних ресурсов, подготовка и отправка соответствующих заявок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spacing w:after="0"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медицинская служба</w:t>
            </w:r>
          </w:p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коммунально-бытовыми услугами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сохранившихся объемов топливных ресурсов, стационарных тепло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энергоисточников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потребного количества топлива и энергии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необходимого количества нестандартных, простейших средств обогрева и электроснабжения (печей, передвижных малогабари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котельных, дизель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элекростанций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аккумуляторов) снабжения ими населения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необходимых объемов и осуществление первоочередного восстановления (ремонта) водопроводных, канализационных, тепловых, газовых,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и теплосетей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в зоне ЧС и местах эвакуации банями, душевыми, прачечными, туалетами, организацию банно-прачечного обслуживания, использование для этого передвижных средств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bookmarkStart w:id="1" w:name="__DdeLink__637_1640547981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_DdeLink__637_16405479811"/>
            <w:bookmarkEnd w:id="2"/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Проведение, при необходимости, обеззараживания коммунальных 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товых сточных вод, организация банно-прачечного обслуживания за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делами зон загрязнения (заражения)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спасательная коммунально-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необходимых сил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погребения погибших и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ходимого количества мест погребения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сбора и удаления бытовых отходов на жилой территории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ЧС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спасательная коммунально-техническая служба Ипатовского городского округа Ставропольск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обеспечение населения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обеспечение выполнения мероприятий жизнеобеспечения населения (по доставке ресурсов жизнеобеспечения), а также транспор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обслуживание лечебно-эвакуационных мероприятий и эвакуации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транспортно-техническая служба, спасательная служба горюче-смазочного 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печения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11E">
        <w:tc>
          <w:tcPr>
            <w:tcW w:w="14826" w:type="dxa"/>
            <w:gridSpan w:val="4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населения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информирования населения с использованием автомобилей громкоговорящей связью, радио и других средств массовой информации об обстановке и порядке действий в сложившейся ситуации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служба оповещения и связи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</w:tc>
      </w:tr>
      <w:tr w:rsidR="0097611E">
        <w:tc>
          <w:tcPr>
            <w:tcW w:w="720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информирования населения по вопросам первоочередного жизнеобеспечения, о размещении пунктов раздачи воды и пищи,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цинской помощи, организации коммунально-бытового обслуживания</w:t>
            </w:r>
          </w:p>
        </w:tc>
        <w:tc>
          <w:tcPr>
            <w:tcW w:w="3827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спасательная служба оповещения и связи Ипатовского городского округа Ставропольского края</w:t>
            </w:r>
          </w:p>
        </w:tc>
        <w:tc>
          <w:tcPr>
            <w:tcW w:w="2403" w:type="dxa"/>
            <w:shd w:val="clear" w:color="auto" w:fill="auto"/>
            <w:tcMar>
              <w:left w:w="88" w:type="dxa"/>
            </w:tcMar>
          </w:tcPr>
          <w:p w:rsidR="0097611E" w:rsidRDefault="00BE5813">
            <w:pPr>
              <w:pStyle w:val="a7"/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для ликвидации ЧС</w:t>
            </w:r>
          </w:p>
          <w:p w:rsidR="0097611E" w:rsidRDefault="0097611E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11E" w:rsidRDefault="006F2A8D">
      <w:pPr>
        <w:pStyle w:val="a7"/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9.7pt;margin-top:46.05pt;width:450pt;height:0;z-index:251658240;mso-position-horizontal-relative:text;mso-position-vertical-relative:text" o:connectortype="straight"/>
        </w:pict>
      </w:r>
    </w:p>
    <w:sectPr w:rsidR="0097611E" w:rsidSect="0097611E">
      <w:pgSz w:w="16838" w:h="11906" w:orient="landscape"/>
      <w:pgMar w:top="1134" w:right="850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7611E"/>
    <w:rsid w:val="00393CFE"/>
    <w:rsid w:val="006F2A8D"/>
    <w:rsid w:val="0097611E"/>
    <w:rsid w:val="00AB47F3"/>
    <w:rsid w:val="00BE5813"/>
    <w:rsid w:val="00C6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F4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7611E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97611E"/>
    <w:pPr>
      <w:spacing w:after="140" w:line="288" w:lineRule="auto"/>
    </w:pPr>
  </w:style>
  <w:style w:type="paragraph" w:styleId="a5">
    <w:name w:val="List"/>
    <w:basedOn w:val="a4"/>
    <w:rsid w:val="0097611E"/>
    <w:rPr>
      <w:rFonts w:cs="Lohit Devanagari"/>
    </w:rPr>
  </w:style>
  <w:style w:type="paragraph" w:customStyle="1" w:styleId="Caption">
    <w:name w:val="Caption"/>
    <w:basedOn w:val="a"/>
    <w:qFormat/>
    <w:rsid w:val="0097611E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97611E"/>
    <w:pPr>
      <w:suppressLineNumbers/>
    </w:pPr>
    <w:rPr>
      <w:rFonts w:cs="Lohit Devanagari"/>
    </w:rPr>
  </w:style>
  <w:style w:type="paragraph" w:styleId="a7">
    <w:name w:val="No Spacing"/>
    <w:uiPriority w:val="1"/>
    <w:qFormat/>
    <w:rsid w:val="00925C70"/>
    <w:rPr>
      <w:color w:val="00000A"/>
      <w:sz w:val="22"/>
    </w:rPr>
  </w:style>
  <w:style w:type="table" w:styleId="a8">
    <w:name w:val="Table Grid"/>
    <w:basedOn w:val="a1"/>
    <w:uiPriority w:val="59"/>
    <w:rsid w:val="00D602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E5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813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2005</Words>
  <Characters>11434</Characters>
  <Application>Microsoft Office Word</Application>
  <DocSecurity>0</DocSecurity>
  <Lines>95</Lines>
  <Paragraphs>26</Paragraphs>
  <ScaleCrop>false</ScaleCrop>
  <Company>АИМР</Company>
  <LinksUpToDate>false</LinksUpToDate>
  <CharactersWithSpaces>13413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dc:description/>
  <cp:lastModifiedBy>user</cp:lastModifiedBy>
  <cp:revision>6</cp:revision>
  <cp:lastPrinted>2018-07-19T08:42:00Z</cp:lastPrinted>
  <dcterms:created xsi:type="dcterms:W3CDTF">2018-07-17T11:52:00Z</dcterms:created>
  <dcterms:modified xsi:type="dcterms:W3CDTF">2018-07-19T08:43:00Z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АИМР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